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100" w:rsidRDefault="00D02100">
      <w:bookmarkStart w:id="0" w:name="_GoBack"/>
      <w:bookmarkEnd w:id="0"/>
      <w:r>
        <w:t xml:space="preserve">En el presente documento se adjunta </w:t>
      </w:r>
      <w:r w:rsidR="009C048F">
        <w:t xml:space="preserve">tabla con </w:t>
      </w:r>
      <w:r>
        <w:t xml:space="preserve">el listado de los trabajadores del centro de cultivo </w:t>
      </w:r>
      <w:r w:rsidRPr="00DD6715">
        <w:rPr>
          <w:b/>
        </w:rPr>
        <w:t>Estero Staples, RNA N°21059, Código de Centro N°120096 (Aracena 14</w:t>
      </w:r>
      <w:r>
        <w:t>), que presentan dentro de sus funciones permanentes u ocasionales, manejo de RESPEL generados en el centro de cultivo.</w:t>
      </w:r>
    </w:p>
    <w:p w:rsidR="00D02100" w:rsidRDefault="00D02100"/>
    <w:p w:rsidR="00AD18B6" w:rsidRDefault="00D02100">
      <w:r>
        <w:t>El listado de trabajadores que se detalla a continuación, fueron capacitados</w:t>
      </w:r>
      <w:r w:rsidR="00725ACB">
        <w:t xml:space="preserve"> por especialista de la empresa</w:t>
      </w:r>
      <w:r>
        <w:t xml:space="preserve"> </w:t>
      </w:r>
      <w:r w:rsidR="00725ACB">
        <w:t>en Abril del 2014 en Matriz de Residuos</w:t>
      </w:r>
      <w:r w:rsidR="009C048F">
        <w:t xml:space="preserve"> de acuerdo a la IT-021-13</w:t>
      </w:r>
      <w:r w:rsidR="00AD18B6">
        <w:t xml:space="preserve"> (adjunto)</w:t>
      </w:r>
      <w:r w:rsidR="009C048F">
        <w:t xml:space="preserve">, Higiene, </w:t>
      </w:r>
      <w:r w:rsidR="00AD18B6">
        <w:t xml:space="preserve">Almacenamiento y </w:t>
      </w:r>
      <w:r w:rsidR="009C048F">
        <w:t xml:space="preserve">Manejo de  </w:t>
      </w:r>
      <w:r w:rsidR="00AD18B6">
        <w:t>Químicos.</w:t>
      </w:r>
    </w:p>
    <w:p w:rsidR="00700545" w:rsidRDefault="009C048F">
      <w:r>
        <w:t xml:space="preserve"> </w:t>
      </w:r>
      <w:r w:rsidR="00D02100">
        <w:t xml:space="preserve"> </w:t>
      </w:r>
    </w:p>
    <w:p w:rsidR="00D02100" w:rsidRDefault="00AD18B6">
      <w:r>
        <w:t>Tabla de trabajadores que efectúan manejo de RESPEL:</w:t>
      </w:r>
    </w:p>
    <w:p w:rsidR="00AD18B6" w:rsidRDefault="00AD18B6"/>
    <w:tbl>
      <w:tblPr>
        <w:tblW w:w="7080" w:type="dxa"/>
        <w:tblBorders>
          <w:top w:val="single" w:sz="6" w:space="0" w:color="ABABAB"/>
          <w:left w:val="single" w:sz="6" w:space="0" w:color="ABABAB"/>
          <w:bottom w:val="single" w:sz="6" w:space="0" w:color="ABABAB"/>
          <w:right w:val="single" w:sz="6" w:space="0" w:color="ABABAB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6"/>
        <w:gridCol w:w="2268"/>
        <w:gridCol w:w="2126"/>
      </w:tblGrid>
      <w:tr w:rsidR="00D02100" w:rsidTr="009C048F">
        <w:trPr>
          <w:trHeight w:val="300"/>
        </w:trPr>
        <w:tc>
          <w:tcPr>
            <w:tcW w:w="2686" w:type="dxa"/>
            <w:tcBorders>
              <w:top w:val="single" w:sz="6" w:space="0" w:color="ABABAB"/>
              <w:left w:val="single" w:sz="6" w:space="0" w:color="ABABAB"/>
              <w:bottom w:val="nil"/>
              <w:right w:val="nil"/>
            </w:tcBorders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Nombre ​</w:t>
            </w:r>
          </w:p>
        </w:tc>
        <w:tc>
          <w:tcPr>
            <w:tcW w:w="2268" w:type="dxa"/>
            <w:tcBorders>
              <w:top w:val="single" w:sz="6" w:space="0" w:color="ABABAB"/>
              <w:left w:val="nil"/>
              <w:bottom w:val="nil"/>
              <w:right w:val="nil"/>
            </w:tcBorders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Cargo</w:t>
            </w:r>
          </w:p>
        </w:tc>
        <w:tc>
          <w:tcPr>
            <w:tcW w:w="2126" w:type="dxa"/>
            <w:tcBorders>
              <w:top w:val="single" w:sz="6" w:space="0" w:color="ABABAB"/>
              <w:left w:val="nil"/>
              <w:bottom w:val="nil"/>
              <w:right w:val="single" w:sz="6" w:space="0" w:color="ABABAB"/>
            </w:tcBorders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Rut</w:t>
            </w:r>
          </w:p>
        </w:tc>
      </w:tr>
      <w:tr w:rsidR="009C048F" w:rsidTr="009C048F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shd w:val="clear" w:color="auto" w:fill="D8D8D8"/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Antonio </w:t>
            </w:r>
            <w:proofErr w:type="spellStart"/>
            <w:r>
              <w:rPr>
                <w:rFonts w:eastAsia="Times New Roman"/>
              </w:rPr>
              <w:t>Barreaux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D8D8D8"/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Asistente de centro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shd w:val="clear" w:color="auto" w:fill="D8D8D8"/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17.587.702-9</w:t>
            </w:r>
          </w:p>
        </w:tc>
      </w:tr>
      <w:tr w:rsidR="00D02100" w:rsidTr="009C048F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vAlign w:val="center"/>
            <w:hideMark/>
          </w:tcPr>
          <w:p w:rsidR="00D02100" w:rsidRDefault="009C048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Nelson Carvajal</w:t>
            </w:r>
            <w:r w:rsidR="00D02100">
              <w:rPr>
                <w:rFonts w:eastAsia="Times New Roma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100" w:rsidRDefault="009C048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electromecánico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vAlign w:val="center"/>
            <w:hideMark/>
          </w:tcPr>
          <w:p w:rsidR="00D02100" w:rsidRDefault="009C048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8.746.649-3</w:t>
            </w:r>
          </w:p>
        </w:tc>
      </w:tr>
      <w:tr w:rsidR="009C048F" w:rsidTr="009C048F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shd w:val="clear" w:color="auto" w:fill="D8D8D8"/>
            <w:vAlign w:val="center"/>
            <w:hideMark/>
          </w:tcPr>
          <w:p w:rsidR="00D02100" w:rsidRDefault="009C048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José Miguel Bustamante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D8D8D8"/>
            <w:vAlign w:val="center"/>
            <w:hideMark/>
          </w:tcPr>
          <w:p w:rsidR="00D02100" w:rsidRDefault="009C048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Jefe de Centro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shd w:val="clear" w:color="auto" w:fill="D8D8D8"/>
            <w:vAlign w:val="center"/>
            <w:hideMark/>
          </w:tcPr>
          <w:p w:rsidR="00D02100" w:rsidRDefault="00D02100" w:rsidP="009C048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9C048F">
              <w:rPr>
                <w:rFonts w:eastAsia="Times New Roman"/>
              </w:rPr>
              <w:t>0</w:t>
            </w:r>
            <w:r>
              <w:rPr>
                <w:rFonts w:eastAsia="Times New Roman"/>
              </w:rPr>
              <w:t>.</w:t>
            </w:r>
            <w:r w:rsidR="009C048F">
              <w:rPr>
                <w:rFonts w:eastAsia="Times New Roman"/>
              </w:rPr>
              <w:t>176</w:t>
            </w:r>
            <w:r>
              <w:rPr>
                <w:rFonts w:eastAsia="Times New Roman"/>
              </w:rPr>
              <w:t>.</w:t>
            </w:r>
            <w:r w:rsidR="009C048F">
              <w:rPr>
                <w:rFonts w:eastAsia="Times New Roman"/>
              </w:rPr>
              <w:t>793</w:t>
            </w:r>
            <w:r>
              <w:rPr>
                <w:rFonts w:eastAsia="Times New Roman"/>
              </w:rPr>
              <w:t>-0</w:t>
            </w:r>
          </w:p>
        </w:tc>
      </w:tr>
      <w:tr w:rsidR="00D02100" w:rsidTr="009C048F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Christian </w:t>
            </w:r>
            <w:proofErr w:type="spellStart"/>
            <w:r>
              <w:rPr>
                <w:rFonts w:eastAsia="Times New Roman"/>
              </w:rPr>
              <w:t>Obreque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Capataz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13.733.348-1</w:t>
            </w:r>
          </w:p>
        </w:tc>
      </w:tr>
      <w:tr w:rsidR="009C048F" w:rsidTr="009C048F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shd w:val="clear" w:color="auto" w:fill="D8D8D8"/>
            <w:vAlign w:val="center"/>
            <w:hideMark/>
          </w:tcPr>
          <w:p w:rsidR="00D02100" w:rsidRDefault="009C048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Christian Valdés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D8D8D8"/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Mecánico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shd w:val="clear" w:color="auto" w:fill="D8D8D8"/>
            <w:vAlign w:val="center"/>
            <w:hideMark/>
          </w:tcPr>
          <w:p w:rsidR="00D02100" w:rsidRDefault="00D02100" w:rsidP="009C048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9C048F"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>.</w:t>
            </w:r>
            <w:r w:rsidR="009C048F">
              <w:rPr>
                <w:rFonts w:eastAsia="Times New Roman"/>
              </w:rPr>
              <w:t>004.535-0</w:t>
            </w:r>
          </w:p>
        </w:tc>
      </w:tr>
      <w:tr w:rsidR="00D02100" w:rsidTr="009C048F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Francisco Osorio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Cocinero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5.566.132-4</w:t>
            </w:r>
          </w:p>
        </w:tc>
      </w:tr>
      <w:tr w:rsidR="009C048F" w:rsidTr="009C048F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shd w:val="clear" w:color="auto" w:fill="D8D8D8"/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Carlos </w:t>
            </w:r>
            <w:r w:rsidR="00725ACB">
              <w:rPr>
                <w:rFonts w:eastAsia="Times New Roman"/>
              </w:rPr>
              <w:t>González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D8D8D8"/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Supervisor de buceo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shd w:val="clear" w:color="auto" w:fill="D8D8D8"/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8.234.583-3</w:t>
            </w:r>
          </w:p>
        </w:tc>
      </w:tr>
      <w:tr w:rsidR="00D02100" w:rsidTr="009C048F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vAlign w:val="center"/>
            <w:hideMark/>
          </w:tcPr>
          <w:p w:rsidR="00D02100" w:rsidRDefault="009C048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Patricio Mansilla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Buzo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vAlign w:val="center"/>
            <w:hideMark/>
          </w:tcPr>
          <w:p w:rsidR="00D02100" w:rsidRDefault="009C048F" w:rsidP="009C048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12.203.116-0</w:t>
            </w:r>
          </w:p>
        </w:tc>
      </w:tr>
      <w:tr w:rsidR="009C048F" w:rsidTr="009C048F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shd w:val="clear" w:color="auto" w:fill="D8D8D8"/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Francisco </w:t>
            </w:r>
            <w:proofErr w:type="spellStart"/>
            <w:r>
              <w:rPr>
                <w:rFonts w:eastAsia="Times New Roman"/>
              </w:rPr>
              <w:t>Gipoulou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D8D8D8"/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Buzo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shd w:val="clear" w:color="auto" w:fill="D8D8D8"/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8.349.202-3</w:t>
            </w:r>
          </w:p>
        </w:tc>
      </w:tr>
      <w:tr w:rsidR="00D02100" w:rsidTr="009C048F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David Retamal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Jefe de centro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10.856.499-7</w:t>
            </w:r>
          </w:p>
        </w:tc>
      </w:tr>
      <w:tr w:rsidR="009C048F" w:rsidTr="009C048F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shd w:val="clear" w:color="auto" w:fill="D8D8D8"/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Luis </w:t>
            </w:r>
            <w:proofErr w:type="spellStart"/>
            <w:r>
              <w:rPr>
                <w:rFonts w:eastAsia="Times New Roman"/>
              </w:rPr>
              <w:t>Calbuyahue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D8D8D8"/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Cocinero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shd w:val="clear" w:color="auto" w:fill="D8D8D8"/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7.098.119-K</w:t>
            </w:r>
          </w:p>
        </w:tc>
      </w:tr>
      <w:tr w:rsidR="00D02100" w:rsidTr="009C048F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Onofre </w:t>
            </w:r>
            <w:proofErr w:type="spellStart"/>
            <w:r>
              <w:rPr>
                <w:rFonts w:eastAsia="Times New Roman"/>
              </w:rPr>
              <w:t>Tocol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Operario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10.127.026-3 </w:t>
            </w:r>
          </w:p>
        </w:tc>
      </w:tr>
      <w:tr w:rsidR="009C048F" w:rsidTr="009C048F">
        <w:trPr>
          <w:trHeight w:val="315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shd w:val="clear" w:color="auto" w:fill="D8D8D8"/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Juan </w:t>
            </w:r>
            <w:proofErr w:type="spellStart"/>
            <w:r>
              <w:rPr>
                <w:rFonts w:eastAsia="Times New Roman"/>
              </w:rPr>
              <w:t>Caicompai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D8D8D8"/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Supervisor de buceo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shd w:val="clear" w:color="auto" w:fill="D8D8D8"/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10.513.573-4</w:t>
            </w:r>
          </w:p>
        </w:tc>
      </w:tr>
      <w:tr w:rsidR="00D02100" w:rsidTr="009C048F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Francisco Hernández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Buzo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12.311.088-9</w:t>
            </w:r>
          </w:p>
        </w:tc>
      </w:tr>
      <w:tr w:rsidR="009C048F" w:rsidTr="009C048F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single" w:sz="6" w:space="0" w:color="ABABAB"/>
              <w:right w:val="nil"/>
            </w:tcBorders>
            <w:shd w:val="clear" w:color="auto" w:fill="D8D8D8"/>
            <w:vAlign w:val="center"/>
            <w:hideMark/>
          </w:tcPr>
          <w:p w:rsidR="00D02100" w:rsidRDefault="009C048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Ulises Castillo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BABAB"/>
              <w:right w:val="nil"/>
            </w:tcBorders>
            <w:shd w:val="clear" w:color="auto" w:fill="D8D8D8"/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Buzo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BABAB"/>
              <w:right w:val="single" w:sz="6" w:space="0" w:color="ABABAB"/>
            </w:tcBorders>
            <w:shd w:val="clear" w:color="auto" w:fill="D8D8D8"/>
            <w:vAlign w:val="center"/>
            <w:hideMark/>
          </w:tcPr>
          <w:p w:rsidR="00D02100" w:rsidRDefault="00D02100" w:rsidP="009C048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12.</w:t>
            </w:r>
            <w:r w:rsidR="009C048F">
              <w:rPr>
                <w:rFonts w:eastAsia="Times New Roman"/>
              </w:rPr>
              <w:t>153.438</w:t>
            </w:r>
            <w:r>
              <w:rPr>
                <w:rFonts w:eastAsia="Times New Roman"/>
              </w:rPr>
              <w:t>-K</w:t>
            </w:r>
          </w:p>
        </w:tc>
      </w:tr>
    </w:tbl>
    <w:p w:rsidR="00D02100" w:rsidRDefault="00D02100"/>
    <w:sectPr w:rsidR="00D0210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0D2" w:rsidRDefault="005710D2" w:rsidP="00D02100">
      <w:r>
        <w:separator/>
      </w:r>
    </w:p>
  </w:endnote>
  <w:endnote w:type="continuationSeparator" w:id="0">
    <w:p w:rsidR="005710D2" w:rsidRDefault="005710D2" w:rsidP="00D02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0D2" w:rsidRDefault="005710D2" w:rsidP="00D02100">
      <w:r>
        <w:separator/>
      </w:r>
    </w:p>
  </w:footnote>
  <w:footnote w:type="continuationSeparator" w:id="0">
    <w:p w:rsidR="005710D2" w:rsidRDefault="005710D2" w:rsidP="00D02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100" w:rsidRPr="00D02100" w:rsidRDefault="00D02100" w:rsidP="00D02100">
    <w:pPr>
      <w:rPr>
        <w:rFonts w:ascii="Stencil" w:hAnsi="Stencil"/>
        <w:color w:val="1F497D"/>
        <w:sz w:val="36"/>
        <w:szCs w:val="28"/>
      </w:rPr>
    </w:pPr>
    <w:r w:rsidRPr="00D02100">
      <w:rPr>
        <w:rFonts w:ascii="Stencil" w:hAnsi="Stencil"/>
        <w:color w:val="1F497D"/>
        <w:sz w:val="36"/>
        <w:szCs w:val="28"/>
      </w:rPr>
      <w:t xml:space="preserve">NOVAUSTRAL      </w:t>
    </w:r>
  </w:p>
  <w:p w:rsidR="00D02100" w:rsidRPr="00D02100" w:rsidRDefault="00D02100" w:rsidP="00D02100">
    <w:pPr>
      <w:rPr>
        <w:rFonts w:ascii="Stencil" w:hAnsi="Stencil"/>
        <w:color w:val="FF0000"/>
        <w:sz w:val="18"/>
        <w:szCs w:val="14"/>
      </w:rPr>
    </w:pPr>
    <w:r w:rsidRPr="00D02100">
      <w:rPr>
        <w:rFonts w:ascii="Stencil" w:hAnsi="Stencil"/>
        <w:color w:val="1F497D"/>
        <w:sz w:val="18"/>
        <w:szCs w:val="14"/>
      </w:rPr>
      <w:t>TIERRA DEL FUEGO - Chile</w:t>
    </w:r>
  </w:p>
  <w:p w:rsidR="00D02100" w:rsidRDefault="00D0210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100"/>
    <w:rsid w:val="005710D2"/>
    <w:rsid w:val="006840BF"/>
    <w:rsid w:val="00700545"/>
    <w:rsid w:val="00725ACB"/>
    <w:rsid w:val="009C048F"/>
    <w:rsid w:val="009D6656"/>
    <w:rsid w:val="00AD18B6"/>
    <w:rsid w:val="00D02100"/>
    <w:rsid w:val="00DD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100"/>
    <w:pPr>
      <w:spacing w:after="0" w:line="240" w:lineRule="auto"/>
    </w:pPr>
    <w:rPr>
      <w:rFonts w:ascii="Times New Roman" w:hAnsi="Times New Roman" w:cs="Times New Roman"/>
      <w:sz w:val="24"/>
      <w:szCs w:val="24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210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2100"/>
    <w:rPr>
      <w:rFonts w:ascii="Times New Roman" w:hAnsi="Times New Roman" w:cs="Times New Roman"/>
      <w:sz w:val="24"/>
      <w:szCs w:val="24"/>
      <w:lang w:eastAsia="es-CL"/>
    </w:rPr>
  </w:style>
  <w:style w:type="paragraph" w:styleId="Piedepgina">
    <w:name w:val="footer"/>
    <w:basedOn w:val="Normal"/>
    <w:link w:val="PiedepginaCar"/>
    <w:uiPriority w:val="99"/>
    <w:unhideWhenUsed/>
    <w:rsid w:val="00D0210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2100"/>
    <w:rPr>
      <w:rFonts w:ascii="Times New Roman" w:hAnsi="Times New Roman" w:cs="Times New Roman"/>
      <w:sz w:val="24"/>
      <w:szCs w:val="24"/>
      <w:lang w:eastAsia="es-C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100"/>
    <w:pPr>
      <w:spacing w:after="0" w:line="240" w:lineRule="auto"/>
    </w:pPr>
    <w:rPr>
      <w:rFonts w:ascii="Times New Roman" w:hAnsi="Times New Roman" w:cs="Times New Roman"/>
      <w:sz w:val="24"/>
      <w:szCs w:val="24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210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2100"/>
    <w:rPr>
      <w:rFonts w:ascii="Times New Roman" w:hAnsi="Times New Roman" w:cs="Times New Roman"/>
      <w:sz w:val="24"/>
      <w:szCs w:val="24"/>
      <w:lang w:eastAsia="es-CL"/>
    </w:rPr>
  </w:style>
  <w:style w:type="paragraph" w:styleId="Piedepgina">
    <w:name w:val="footer"/>
    <w:basedOn w:val="Normal"/>
    <w:link w:val="PiedepginaCar"/>
    <w:uiPriority w:val="99"/>
    <w:unhideWhenUsed/>
    <w:rsid w:val="00D0210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2100"/>
    <w:rPr>
      <w:rFonts w:ascii="Times New Roman" w:hAnsi="Times New Roman" w:cs="Times New Roman"/>
      <w:sz w:val="24"/>
      <w:szCs w:val="24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6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Mella</dc:creator>
  <cp:lastModifiedBy>Valentina</cp:lastModifiedBy>
  <cp:revision>2</cp:revision>
  <dcterms:created xsi:type="dcterms:W3CDTF">2015-02-23T20:28:00Z</dcterms:created>
  <dcterms:modified xsi:type="dcterms:W3CDTF">2015-02-23T20:28:00Z</dcterms:modified>
</cp:coreProperties>
</file>